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96" w:rsidRPr="00B421F8" w:rsidRDefault="00893C7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VP</w:t>
      </w:r>
      <w:r w:rsidR="00B421F8">
        <w:rPr>
          <w:rFonts w:asciiTheme="majorHAnsi" w:hAnsiTheme="majorHAnsi" w:cs="Arial"/>
          <w:b/>
          <w:sz w:val="24"/>
          <w:szCs w:val="24"/>
        </w:rPr>
        <w:t xml:space="preserve"> of Fundraising</w:t>
      </w:r>
      <w:r w:rsidR="00916F96" w:rsidRPr="00B421F8">
        <w:rPr>
          <w:rFonts w:asciiTheme="majorHAnsi" w:hAnsiTheme="majorHAnsi" w:cs="Arial"/>
          <w:sz w:val="24"/>
          <w:szCs w:val="24"/>
        </w:rPr>
        <w:t xml:space="preserve"> </w:t>
      </w:r>
    </w:p>
    <w:p w:rsidR="00916F96" w:rsidRDefault="006477CF">
      <w:pPr>
        <w:rPr>
          <w:rFonts w:asciiTheme="majorHAnsi" w:hAnsiTheme="majorHAnsi" w:cs="Arial"/>
          <w:color w:val="444444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Coordinate Pioneer PTA’s fundraising activities, which includes Box Tops, </w:t>
      </w:r>
      <w:proofErr w:type="spellStart"/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Escrip</w:t>
      </w:r>
      <w:proofErr w:type="spellEnd"/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 xml:space="preserve">, Nugget 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>Scrip c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ards, Book Fair, Fall Check Writing Campaign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(Dog Dollars), 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Dog Dash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Jog-a-thon, annual school a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uction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and raffle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.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</w:t>
      </w:r>
      <w:r w:rsidR="00893C77">
        <w:rPr>
          <w:rFonts w:asciiTheme="majorHAnsi" w:hAnsiTheme="majorHAnsi" w:cs="Arial"/>
          <w:color w:val="444444"/>
          <w:sz w:val="24"/>
          <w:szCs w:val="24"/>
        </w:rPr>
        <w:t>Also l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ook for other opportunities through passive fundraising efforts. 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 xml:space="preserve">  </w:t>
      </w:r>
    </w:p>
    <w:p w:rsidR="00893C77" w:rsidRPr="00B421F8" w:rsidRDefault="00893C77">
      <w:pPr>
        <w:rPr>
          <w:rFonts w:asciiTheme="majorHAnsi" w:hAnsiTheme="majorHAnsi" w:cs="Arial"/>
          <w:color w:val="444444"/>
          <w:sz w:val="24"/>
          <w:szCs w:val="24"/>
        </w:rPr>
      </w:pPr>
      <w:r>
        <w:rPr>
          <w:rFonts w:asciiTheme="majorHAnsi" w:hAnsiTheme="majorHAnsi" w:cs="Arial"/>
          <w:color w:val="444444"/>
          <w:sz w:val="24"/>
          <w:szCs w:val="24"/>
        </w:rPr>
        <w:t>Specific duties include:</w:t>
      </w:r>
    </w:p>
    <w:p w:rsidR="00916F96" w:rsidRPr="00B421F8" w:rsidRDefault="00916F96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/>
          <w:sz w:val="24"/>
          <w:szCs w:val="24"/>
        </w:rPr>
        <w:t xml:space="preserve">Develop letter for check writing campaign with the help of president and </w:t>
      </w:r>
      <w:r w:rsidR="00893603">
        <w:rPr>
          <w:rFonts w:asciiTheme="majorHAnsi" w:hAnsiTheme="majorHAnsi"/>
          <w:sz w:val="24"/>
          <w:szCs w:val="24"/>
        </w:rPr>
        <w:t>VP of Communication</w:t>
      </w:r>
      <w:r w:rsidRPr="00B421F8">
        <w:rPr>
          <w:rFonts w:asciiTheme="majorHAnsi" w:hAnsiTheme="majorHAnsi"/>
          <w:sz w:val="24"/>
          <w:szCs w:val="24"/>
        </w:rPr>
        <w:t>. Ensure the letter is printed and included in the welcome packet sent by school office in August.</w:t>
      </w:r>
    </w:p>
    <w:p w:rsidR="00555907" w:rsidRPr="00B421F8" w:rsidRDefault="006477CF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/>
          <w:sz w:val="24"/>
          <w:szCs w:val="24"/>
        </w:rPr>
        <w:t xml:space="preserve">Work with President and Treasurer to establish </w:t>
      </w:r>
      <w:r w:rsidR="00555907" w:rsidRPr="00B421F8">
        <w:rPr>
          <w:rFonts w:asciiTheme="majorHAnsi" w:hAnsiTheme="majorHAnsi"/>
          <w:sz w:val="24"/>
          <w:szCs w:val="24"/>
        </w:rPr>
        <w:t>monetary goals</w:t>
      </w:r>
      <w:r w:rsidRPr="00B421F8">
        <w:rPr>
          <w:rFonts w:asciiTheme="majorHAnsi" w:hAnsiTheme="majorHAnsi"/>
          <w:sz w:val="24"/>
          <w:szCs w:val="24"/>
        </w:rPr>
        <w:t xml:space="preserve"> for fundraisers</w:t>
      </w:r>
    </w:p>
    <w:p w:rsidR="00916F96" w:rsidRPr="00B421F8" w:rsidRDefault="00916F96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>Sign all reimbursements for fundrais</w:t>
      </w:r>
      <w:r w:rsidR="00A149E7" w:rsidRPr="00B421F8">
        <w:rPr>
          <w:rFonts w:asciiTheme="majorHAnsi" w:hAnsiTheme="majorHAnsi" w:cs="Arial"/>
          <w:color w:val="444444"/>
          <w:sz w:val="24"/>
          <w:szCs w:val="24"/>
        </w:rPr>
        <w:t>ing committee chairs and assist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in counting fundraising monies on Cash Verification Form. </w:t>
      </w:r>
    </w:p>
    <w:p w:rsidR="00916F96" w:rsidRPr="00B421F8" w:rsidRDefault="00916F96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>Sit on all committees for</w:t>
      </w:r>
      <w:r w:rsidR="006477CF" w:rsidRPr="00B421F8">
        <w:rPr>
          <w:rFonts w:asciiTheme="majorHAnsi" w:hAnsiTheme="majorHAnsi" w:cs="Arial"/>
          <w:color w:val="444444"/>
          <w:sz w:val="24"/>
          <w:szCs w:val="24"/>
        </w:rPr>
        <w:t xml:space="preserve"> Book Fair, Dog Dash and 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>Auction. Ensure committees stay on bu</w:t>
      </w:r>
      <w:r w:rsidR="006477CF" w:rsidRPr="00B421F8">
        <w:rPr>
          <w:rFonts w:asciiTheme="majorHAnsi" w:hAnsiTheme="majorHAnsi" w:cs="Arial"/>
          <w:color w:val="444444"/>
          <w:sz w:val="24"/>
          <w:szCs w:val="24"/>
        </w:rPr>
        <w:t>dget and bring concerns and/or request</w:t>
      </w:r>
      <w:r w:rsidR="00A149E7" w:rsidRPr="00B421F8">
        <w:rPr>
          <w:rFonts w:asciiTheme="majorHAnsi" w:hAnsiTheme="majorHAnsi" w:cs="Arial"/>
          <w:color w:val="444444"/>
          <w:sz w:val="24"/>
          <w:szCs w:val="24"/>
        </w:rPr>
        <w:t>s</w:t>
      </w:r>
      <w:r w:rsidR="006477CF" w:rsidRPr="00B421F8">
        <w:rPr>
          <w:rFonts w:asciiTheme="majorHAnsi" w:hAnsiTheme="majorHAnsi" w:cs="Arial"/>
          <w:color w:val="444444"/>
          <w:sz w:val="24"/>
          <w:szCs w:val="24"/>
        </w:rPr>
        <w:t xml:space="preserve"> for additional expenditures to the Board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>.</w:t>
      </w:r>
    </w:p>
    <w:p w:rsidR="00916F96" w:rsidRPr="00B421F8" w:rsidRDefault="00916F96" w:rsidP="006477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>Ensure all invoices and reimbursements for fundrais</w:t>
      </w:r>
      <w:r w:rsidR="006477CF" w:rsidRPr="00B421F8">
        <w:rPr>
          <w:rFonts w:asciiTheme="majorHAnsi" w:hAnsiTheme="majorHAnsi" w:cs="Arial"/>
          <w:color w:val="444444"/>
          <w:sz w:val="24"/>
          <w:szCs w:val="24"/>
        </w:rPr>
        <w:t>ers are provided</w:t>
      </w:r>
      <w:r w:rsidR="00A149E7" w:rsidRPr="00B421F8">
        <w:rPr>
          <w:rFonts w:asciiTheme="majorHAnsi" w:hAnsiTheme="majorHAnsi" w:cs="Arial"/>
          <w:color w:val="444444"/>
          <w:sz w:val="24"/>
          <w:szCs w:val="24"/>
        </w:rPr>
        <w:t xml:space="preserve"> to PTA T</w:t>
      </w:r>
      <w:r w:rsidR="006477CF" w:rsidRPr="00B421F8">
        <w:rPr>
          <w:rFonts w:asciiTheme="majorHAnsi" w:hAnsiTheme="majorHAnsi" w:cs="Arial"/>
          <w:color w:val="444444"/>
          <w:sz w:val="24"/>
          <w:szCs w:val="24"/>
        </w:rPr>
        <w:t>reasurer two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weeks after the event is complete. </w:t>
      </w:r>
    </w:p>
    <w:p w:rsidR="00916F96" w:rsidRPr="00B421F8" w:rsidRDefault="00A149E7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>A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ssume other responsibilities as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assigned by the President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 xml:space="preserve">; 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>third in line to chair Board and General Meetings if both President and Executive Vice President are absent.</w:t>
      </w:r>
    </w:p>
    <w:p w:rsidR="00555907" w:rsidRPr="00B421F8" w:rsidRDefault="006477CF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>A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 xml:space="preserve">ttend PTA meetings.  Ideally </w:t>
      </w:r>
      <w:r w:rsidR="00555907" w:rsidRPr="00B421F8">
        <w:rPr>
          <w:rFonts w:asciiTheme="majorHAnsi" w:hAnsiTheme="majorHAnsi" w:cs="Arial"/>
          <w:color w:val="444444"/>
          <w:sz w:val="24"/>
          <w:szCs w:val="24"/>
        </w:rPr>
        <w:t>Fundraising VP</w:t>
      </w:r>
      <w:r w:rsidRPr="00B421F8">
        <w:rPr>
          <w:rFonts w:asciiTheme="majorHAnsi" w:hAnsiTheme="majorHAnsi" w:cs="Arial"/>
          <w:color w:val="444444"/>
          <w:sz w:val="24"/>
          <w:szCs w:val="24"/>
        </w:rPr>
        <w:t xml:space="preserve"> </w:t>
      </w:r>
      <w:r w:rsidR="00916F96" w:rsidRPr="00B421F8">
        <w:rPr>
          <w:rFonts w:asciiTheme="majorHAnsi" w:hAnsiTheme="majorHAnsi" w:cs="Arial"/>
          <w:color w:val="444444"/>
          <w:sz w:val="24"/>
          <w:szCs w:val="24"/>
        </w:rPr>
        <w:t>is considering servin</w:t>
      </w:r>
      <w:r w:rsidR="00555907" w:rsidRPr="00B421F8">
        <w:rPr>
          <w:rFonts w:asciiTheme="majorHAnsi" w:hAnsiTheme="majorHAnsi" w:cs="Arial"/>
          <w:color w:val="444444"/>
          <w:sz w:val="24"/>
          <w:szCs w:val="24"/>
        </w:rPr>
        <w:t>g as President in the future.  </w:t>
      </w:r>
    </w:p>
    <w:p w:rsidR="004029F4" w:rsidRPr="00B421F8" w:rsidRDefault="00916F96" w:rsidP="00916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21F8">
        <w:rPr>
          <w:rFonts w:asciiTheme="majorHAnsi" w:hAnsiTheme="majorHAnsi" w:cs="Arial"/>
          <w:color w:val="444444"/>
          <w:sz w:val="24"/>
          <w:szCs w:val="24"/>
        </w:rPr>
        <w:t>Effort: year-round</w:t>
      </w:r>
    </w:p>
    <w:sectPr w:rsidR="004029F4" w:rsidRPr="00B421F8" w:rsidSect="0040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6FAA"/>
    <w:multiLevelType w:val="hybridMultilevel"/>
    <w:tmpl w:val="2A04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6"/>
    <w:rsid w:val="004029F4"/>
    <w:rsid w:val="00555907"/>
    <w:rsid w:val="006477CF"/>
    <w:rsid w:val="00893603"/>
    <w:rsid w:val="00893C77"/>
    <w:rsid w:val="00916F96"/>
    <w:rsid w:val="00A149E7"/>
    <w:rsid w:val="00B421F8"/>
    <w:rsid w:val="00C712D9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94A25-2F34-4C9D-BF70-9BB5FFC0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Lingbloom, Linda</cp:lastModifiedBy>
  <cp:revision>4</cp:revision>
  <dcterms:created xsi:type="dcterms:W3CDTF">2016-08-19T17:32:00Z</dcterms:created>
  <dcterms:modified xsi:type="dcterms:W3CDTF">2017-01-10T22:04:00Z</dcterms:modified>
</cp:coreProperties>
</file>